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74" w:rsidRPr="00674C74" w:rsidRDefault="00674C74" w:rsidP="00674C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674C74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CA"/>
        </w:rPr>
        <w:br/>
        <w:t>Make-Up Policy</w:t>
      </w:r>
    </w:p>
    <w:p w:rsidR="005E6134" w:rsidRPr="00674C74" w:rsidRDefault="00674C74" w:rsidP="00674C74"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 xml:space="preserve">Make-up classes are available </w:t>
      </w:r>
      <w:r w:rsidRPr="00FB6043">
        <w:rPr>
          <w:rFonts w:ascii="Arial" w:eastAsia="Times New Roman" w:hAnsi="Arial" w:cs="Arial"/>
          <w:b/>
          <w:color w:val="000000"/>
          <w:sz w:val="27"/>
          <w:szCs w:val="27"/>
          <w:lang w:eastAsia="en-CA"/>
        </w:rPr>
        <w:t>upon request</w:t>
      </w:r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to currently enrolled students. Limited space is available, some restrictions apply.</w:t>
      </w:r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 xml:space="preserve">Only 1 make-up class may be scheduled at a time. The next make-up class can be scheduled after the previous make-up class has been </w:t>
      </w:r>
      <w:r w:rsidR="00C365A0"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fulfilled</w:t>
      </w:r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.</w:t>
      </w:r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Make-up classes can only be schedul</w:t>
      </w:r>
      <w:r w:rsidR="00FB604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ed with equivalent class type.</w:t>
      </w:r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All Open Gyms may be used as make-ups.</w:t>
      </w:r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All make-ups are available to currently enrolled students only. If a student drops from enrollment, previously scheduled make-up classes are forfeited.</w:t>
      </w:r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Missed make-ups may not be reschedu</w:t>
      </w:r>
      <w:r w:rsidR="00FB604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led.</w:t>
      </w:r>
      <w:r w:rsidR="00FB6043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="00FB6043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All make-up classes must</w:t>
      </w:r>
      <w:bookmarkStart w:id="0" w:name="_GoBack"/>
      <w:bookmarkEnd w:id="0"/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be scheduled within 30 days of the missed class.</w:t>
      </w:r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Pr="00674C7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Dropping from enrollment or past due accounts will void any scheduled make-up classes.</w:t>
      </w:r>
    </w:p>
    <w:sectPr w:rsidR="005E6134" w:rsidRPr="0067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8B"/>
    <w:rsid w:val="005E6134"/>
    <w:rsid w:val="00674C74"/>
    <w:rsid w:val="0082578B"/>
    <w:rsid w:val="00B0693B"/>
    <w:rsid w:val="00C365A0"/>
    <w:rsid w:val="00EA4558"/>
    <w:rsid w:val="00F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43240-90BB-46A0-8666-C307563C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2023-05-25T16:13:00Z</dcterms:created>
  <dcterms:modified xsi:type="dcterms:W3CDTF">2023-05-25T17:00:00Z</dcterms:modified>
</cp:coreProperties>
</file>